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50D82" w14:textId="77777777" w:rsidR="00F50302" w:rsidRPr="0022432E" w:rsidRDefault="00F50302" w:rsidP="007609F5">
      <w:pPr>
        <w:jc w:val="both"/>
        <w:rPr>
          <w:rStyle w:val="Nessuno"/>
          <w:i/>
          <w:iCs/>
          <w:lang w:val="it-IT"/>
        </w:rPr>
      </w:pPr>
    </w:p>
    <w:p w14:paraId="537416E8" w14:textId="77777777" w:rsidR="008553FB" w:rsidRDefault="007609F5" w:rsidP="007609F5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>Comunicato stampa n. 18</w:t>
      </w:r>
    </w:p>
    <w:p w14:paraId="279FA497" w14:textId="77777777" w:rsidR="003B7D16" w:rsidRDefault="003B7D16" w:rsidP="007609F5">
      <w:pPr>
        <w:jc w:val="both"/>
        <w:rPr>
          <w:rFonts w:cs="Times New Roman"/>
          <w:i/>
          <w:lang w:val="it-IT"/>
        </w:rPr>
      </w:pPr>
    </w:p>
    <w:p w14:paraId="3279F452" w14:textId="77777777" w:rsidR="003B7D16" w:rsidRPr="0022432E" w:rsidRDefault="003B7D16" w:rsidP="007609F5">
      <w:pPr>
        <w:jc w:val="both"/>
        <w:rPr>
          <w:rFonts w:cs="Times New Roman"/>
          <w:i/>
          <w:lang w:val="it-IT"/>
        </w:rPr>
      </w:pPr>
    </w:p>
    <w:p w14:paraId="647FE71E" w14:textId="2D020CC0" w:rsidR="003B7D16" w:rsidRPr="00E273DF" w:rsidRDefault="003B7D16" w:rsidP="007609F5">
      <w:pPr>
        <w:jc w:val="both"/>
        <w:rPr>
          <w:b/>
          <w:lang w:val="it-IT"/>
        </w:rPr>
      </w:pPr>
      <w:r w:rsidRPr="00E273DF">
        <w:rPr>
          <w:b/>
          <w:lang w:val="it-IT"/>
        </w:rPr>
        <w:t xml:space="preserve">Operatori del verde: l’importanza della formazione e nuove figure professionali </w:t>
      </w:r>
    </w:p>
    <w:p w14:paraId="19D24DB5" w14:textId="77777777" w:rsidR="003B7D16" w:rsidRPr="00E273DF" w:rsidRDefault="003B7D16" w:rsidP="007609F5">
      <w:pPr>
        <w:jc w:val="both"/>
        <w:rPr>
          <w:b/>
          <w:lang w:val="it-IT"/>
        </w:rPr>
      </w:pPr>
    </w:p>
    <w:p w14:paraId="33FBCA22" w14:textId="77777777" w:rsidR="003B7D16" w:rsidRPr="00E273DF" w:rsidRDefault="003B7D16" w:rsidP="007609F5">
      <w:pPr>
        <w:jc w:val="both"/>
        <w:rPr>
          <w:b/>
          <w:i/>
          <w:lang w:val="it-IT"/>
        </w:rPr>
      </w:pPr>
      <w:r w:rsidRPr="00E273DF">
        <w:rPr>
          <w:b/>
          <w:i/>
          <w:lang w:val="it-IT"/>
        </w:rPr>
        <w:t xml:space="preserve">Per i giardinieri la </w:t>
      </w:r>
      <w:r w:rsidR="00E2650D">
        <w:rPr>
          <w:b/>
          <w:i/>
          <w:lang w:val="it-IT"/>
        </w:rPr>
        <w:t>formazione</w:t>
      </w:r>
      <w:r w:rsidRPr="00E273DF">
        <w:rPr>
          <w:b/>
          <w:i/>
          <w:lang w:val="it-IT"/>
        </w:rPr>
        <w:t xml:space="preserve"> è sempre più importante e riconosciuta, a fro</w:t>
      </w:r>
      <w:r w:rsidR="00B032D7">
        <w:rPr>
          <w:b/>
          <w:i/>
          <w:lang w:val="it-IT"/>
        </w:rPr>
        <w:t xml:space="preserve">nte delle richieste del mercato. </w:t>
      </w:r>
      <w:r w:rsidR="007609F5">
        <w:rPr>
          <w:b/>
          <w:i/>
          <w:lang w:val="it-IT"/>
        </w:rPr>
        <w:t>EIMA</w:t>
      </w:r>
      <w:r w:rsidRPr="00E273DF">
        <w:rPr>
          <w:b/>
          <w:i/>
          <w:lang w:val="it-IT"/>
        </w:rPr>
        <w:t xml:space="preserve"> Digital Preview </w:t>
      </w:r>
      <w:r w:rsidR="00026144">
        <w:rPr>
          <w:b/>
          <w:i/>
          <w:lang w:val="it-IT"/>
        </w:rPr>
        <w:t xml:space="preserve">propone </w:t>
      </w:r>
      <w:r w:rsidRPr="00E273DF">
        <w:rPr>
          <w:b/>
          <w:i/>
          <w:lang w:val="it-IT"/>
        </w:rPr>
        <w:t>due importanti convegni dedicati</w:t>
      </w:r>
      <w:r w:rsidR="00682974">
        <w:rPr>
          <w:b/>
          <w:i/>
          <w:lang w:val="it-IT"/>
        </w:rPr>
        <w:t xml:space="preserve"> a</w:t>
      </w:r>
      <w:r w:rsidR="00E2650D">
        <w:rPr>
          <w:b/>
          <w:i/>
          <w:lang w:val="it-IT"/>
        </w:rPr>
        <w:t xml:space="preserve">ll’importanza dei corsi </w:t>
      </w:r>
      <w:r w:rsidR="00026144">
        <w:rPr>
          <w:b/>
          <w:i/>
          <w:lang w:val="it-IT"/>
        </w:rPr>
        <w:t>di qualità</w:t>
      </w:r>
      <w:r w:rsidR="00682974">
        <w:rPr>
          <w:b/>
          <w:i/>
          <w:lang w:val="it-IT"/>
        </w:rPr>
        <w:t xml:space="preserve"> e a</w:t>
      </w:r>
      <w:r w:rsidR="00026144">
        <w:rPr>
          <w:b/>
          <w:i/>
          <w:lang w:val="it-IT"/>
        </w:rPr>
        <w:t xml:space="preserve">lla nuova figura professionale del </w:t>
      </w:r>
      <w:proofErr w:type="spellStart"/>
      <w:r w:rsidR="00026144" w:rsidRPr="00026144">
        <w:rPr>
          <w:b/>
          <w:i/>
          <w:lang w:val="it-IT"/>
        </w:rPr>
        <w:t>groundsman</w:t>
      </w:r>
      <w:proofErr w:type="spellEnd"/>
      <w:r w:rsidR="00026144">
        <w:rPr>
          <w:b/>
          <w:i/>
          <w:lang w:val="it-IT"/>
        </w:rPr>
        <w:t>.</w:t>
      </w:r>
    </w:p>
    <w:p w14:paraId="5D8648BA" w14:textId="77777777" w:rsidR="003B7D16" w:rsidRPr="00E273DF" w:rsidRDefault="003B7D16" w:rsidP="007609F5">
      <w:pPr>
        <w:jc w:val="both"/>
        <w:rPr>
          <w:b/>
          <w:i/>
          <w:lang w:val="it-IT"/>
        </w:rPr>
      </w:pPr>
    </w:p>
    <w:p w14:paraId="03A0E143" w14:textId="77777777" w:rsidR="003B7D16" w:rsidRPr="00E273DF" w:rsidRDefault="003B7D16" w:rsidP="007609F5">
      <w:pPr>
        <w:jc w:val="both"/>
        <w:rPr>
          <w:lang w:val="it-IT"/>
        </w:rPr>
      </w:pPr>
      <w:r w:rsidRPr="00E273DF">
        <w:rPr>
          <w:lang w:val="it-IT"/>
        </w:rPr>
        <w:t xml:space="preserve">Con il riconoscimento professionale della figura del giardiniere è aumentata anche l’attenzione del settore per il tema della formazione, la professionalità, l’aggiornamento, la qualità del lavoro e la sicurezza degli operatori, all’interno di Enti accreditati e riconosciuti. </w:t>
      </w:r>
    </w:p>
    <w:p w14:paraId="4DEE8B13" w14:textId="77777777" w:rsidR="003B7D16" w:rsidRPr="00E273DF" w:rsidRDefault="003B7D16" w:rsidP="007609F5">
      <w:pPr>
        <w:jc w:val="both"/>
        <w:rPr>
          <w:lang w:val="it-IT"/>
        </w:rPr>
      </w:pPr>
      <w:r w:rsidRPr="00E273DF">
        <w:rPr>
          <w:lang w:val="it-IT"/>
        </w:rPr>
        <w:t>Un professionista qualificato e aggiornato è in grado di proporre e progettare interventi realizzati con consapevolezza e lungimiranza, nel rispetto sì delle esigenze del cliente, ma anche e soprattutto dell’ambiente e della salute delle piante, con un vantaggio anche in termini di successiva manutenzione nel tempo.</w:t>
      </w:r>
    </w:p>
    <w:p w14:paraId="535A3988" w14:textId="77777777" w:rsidR="003B7D16" w:rsidRPr="00E273DF" w:rsidRDefault="003B7D16" w:rsidP="007609F5">
      <w:pPr>
        <w:jc w:val="both"/>
        <w:rPr>
          <w:lang w:val="it-IT"/>
        </w:rPr>
      </w:pPr>
      <w:r w:rsidRPr="00E273DF">
        <w:rPr>
          <w:lang w:val="it-IT"/>
        </w:rPr>
        <w:t xml:space="preserve">Per questa ragione nel programma di </w:t>
      </w:r>
      <w:r w:rsidR="007609F5">
        <w:rPr>
          <w:b/>
          <w:lang w:val="it-IT"/>
        </w:rPr>
        <w:t>EIMA</w:t>
      </w:r>
      <w:r w:rsidRPr="00E273DF">
        <w:rPr>
          <w:b/>
          <w:lang w:val="it-IT"/>
        </w:rPr>
        <w:t xml:space="preserve"> Digital Preview </w:t>
      </w:r>
      <w:r w:rsidR="007609F5">
        <w:rPr>
          <w:b/>
          <w:lang w:val="it-IT"/>
        </w:rPr>
        <w:t>-</w:t>
      </w:r>
      <w:r w:rsidRPr="00E273DF">
        <w:rPr>
          <w:b/>
          <w:lang w:val="it-IT"/>
        </w:rPr>
        <w:t xml:space="preserve"> la piattaforma </w:t>
      </w:r>
      <w:proofErr w:type="spellStart"/>
      <w:r w:rsidRPr="00E273DF">
        <w:rPr>
          <w:b/>
          <w:lang w:val="it-IT"/>
        </w:rPr>
        <w:t>digital</w:t>
      </w:r>
      <w:proofErr w:type="spellEnd"/>
      <w:r w:rsidRPr="00E273DF">
        <w:rPr>
          <w:b/>
          <w:lang w:val="it-IT"/>
        </w:rPr>
        <w:t xml:space="preserve"> creata da </w:t>
      </w:r>
      <w:r w:rsidR="007609F5">
        <w:rPr>
          <w:b/>
          <w:lang w:val="it-IT"/>
        </w:rPr>
        <w:t>EIMA</w:t>
      </w:r>
      <w:r w:rsidRPr="00E273DF">
        <w:rPr>
          <w:b/>
          <w:lang w:val="it-IT"/>
        </w:rPr>
        <w:t xml:space="preserve"> International, online dall’11 al 15 </w:t>
      </w:r>
      <w:r w:rsidR="001B7564" w:rsidRPr="00E273DF">
        <w:rPr>
          <w:b/>
          <w:lang w:val="it-IT"/>
        </w:rPr>
        <w:t>novembre</w:t>
      </w:r>
      <w:r w:rsidR="007609F5">
        <w:rPr>
          <w:lang w:val="it-IT"/>
        </w:rPr>
        <w:t xml:space="preserve"> -</w:t>
      </w:r>
      <w:r w:rsidRPr="00E273DF">
        <w:rPr>
          <w:lang w:val="it-IT"/>
        </w:rPr>
        <w:t xml:space="preserve"> sono previsti momenti formativi, destinati ai professionisti della filiera del verde, organizzati di concerto con i migliori enti di formazione del settore che fanno parte di </w:t>
      </w:r>
      <w:r w:rsidR="007609F5">
        <w:rPr>
          <w:lang w:val="it-IT"/>
        </w:rPr>
        <w:t>EIMA</w:t>
      </w:r>
      <w:r w:rsidRPr="00E273DF">
        <w:rPr>
          <w:lang w:val="it-IT"/>
        </w:rPr>
        <w:t xml:space="preserve"> Green Academy: un network e un “marchio di qualità” per una riconosciuta e aggiornata formazione per gli operatori del verde.</w:t>
      </w:r>
    </w:p>
    <w:p w14:paraId="475E0A3F" w14:textId="77777777" w:rsidR="003B7D16" w:rsidRPr="00E273DF" w:rsidRDefault="003B7D16" w:rsidP="007609F5">
      <w:pPr>
        <w:jc w:val="both"/>
        <w:rPr>
          <w:b/>
          <w:lang w:val="it-IT"/>
        </w:rPr>
      </w:pPr>
      <w:r w:rsidRPr="00E273DF">
        <w:rPr>
          <w:b/>
          <w:lang w:val="it-IT"/>
        </w:rPr>
        <w:t xml:space="preserve">Il primo evento è in programma sulla piattaforma </w:t>
      </w:r>
      <w:r w:rsidR="007609F5">
        <w:rPr>
          <w:b/>
          <w:lang w:val="it-IT"/>
        </w:rPr>
        <w:t>EIMA</w:t>
      </w:r>
      <w:r w:rsidRPr="00E273DF">
        <w:rPr>
          <w:b/>
          <w:lang w:val="it-IT"/>
        </w:rPr>
        <w:t xml:space="preserve"> Digital Preview mercoledì 11 novembre, dalle ore 11:00 alle 12:00 e avrà per tema proprio “L’importanza della formazione per il giardiniere</w:t>
      </w:r>
      <w:r w:rsidRPr="00E273DF">
        <w:rPr>
          <w:lang w:val="it-IT"/>
        </w:rPr>
        <w:t xml:space="preserve">” e le sue ricadute sulla qualità del lavoro degli operatori del verde, anche in relazione alle nuove richieste e alle prospettive del mercato. </w:t>
      </w:r>
      <w:r w:rsidRPr="00E273DF">
        <w:rPr>
          <w:b/>
          <w:lang w:val="it-IT"/>
        </w:rPr>
        <w:t>Il relatore sarà Federico Di Cara, direttore e docente dell’Accademia Italiana del Giardino.</w:t>
      </w:r>
    </w:p>
    <w:p w14:paraId="7DBBE5AE" w14:textId="77777777" w:rsidR="003B7D16" w:rsidRPr="00E273DF" w:rsidRDefault="003B7D16" w:rsidP="007609F5">
      <w:pPr>
        <w:jc w:val="both"/>
        <w:rPr>
          <w:lang w:val="it-IT"/>
        </w:rPr>
      </w:pPr>
      <w:r w:rsidRPr="00E273DF">
        <w:rPr>
          <w:b/>
          <w:lang w:val="it-IT"/>
        </w:rPr>
        <w:t xml:space="preserve">Si terrà invece venerdì 13 novembre, dalle 11:00 alle 12:00, sempre sulla piattaforma </w:t>
      </w:r>
      <w:r w:rsidR="007609F5">
        <w:rPr>
          <w:b/>
          <w:lang w:val="it-IT"/>
        </w:rPr>
        <w:t>EIMA</w:t>
      </w:r>
      <w:r w:rsidRPr="00E273DF">
        <w:rPr>
          <w:b/>
          <w:lang w:val="it-IT"/>
        </w:rPr>
        <w:t xml:space="preserve"> Digital Preview, l’intervento di </w:t>
      </w:r>
      <w:proofErr w:type="spellStart"/>
      <w:r w:rsidRPr="00E273DF">
        <w:rPr>
          <w:b/>
          <w:lang w:val="it-IT"/>
        </w:rPr>
        <w:t>Francescco</w:t>
      </w:r>
      <w:proofErr w:type="spellEnd"/>
      <w:r w:rsidRPr="00E273DF">
        <w:rPr>
          <w:b/>
          <w:lang w:val="it-IT"/>
        </w:rPr>
        <w:t xml:space="preserve"> Dotto</w:t>
      </w:r>
      <w:r w:rsidRPr="00E273DF">
        <w:rPr>
          <w:lang w:val="it-IT"/>
        </w:rPr>
        <w:t xml:space="preserve">, </w:t>
      </w:r>
      <w:proofErr w:type="spellStart"/>
      <w:r w:rsidRPr="00E273DF">
        <w:rPr>
          <w:lang w:val="it-IT"/>
        </w:rPr>
        <w:t>groundsman</w:t>
      </w:r>
      <w:proofErr w:type="spellEnd"/>
      <w:r w:rsidRPr="00E273DF">
        <w:rPr>
          <w:lang w:val="it-IT"/>
        </w:rPr>
        <w:t xml:space="preserve"> internazionale e presidente di IFGI (Istituto formazione </w:t>
      </w:r>
      <w:proofErr w:type="spellStart"/>
      <w:r w:rsidRPr="00E273DF">
        <w:rPr>
          <w:lang w:val="it-IT"/>
        </w:rPr>
        <w:t>groundsman</w:t>
      </w:r>
      <w:proofErr w:type="spellEnd"/>
      <w:r w:rsidRPr="00E273DF">
        <w:rPr>
          <w:lang w:val="it-IT"/>
        </w:rPr>
        <w:t xml:space="preserve"> italiano) e </w:t>
      </w:r>
      <w:proofErr w:type="spellStart"/>
      <w:r w:rsidRPr="00E273DF">
        <w:rPr>
          <w:lang w:val="it-IT"/>
        </w:rPr>
        <w:t>Grassmed</w:t>
      </w:r>
      <w:proofErr w:type="spellEnd"/>
      <w:r w:rsidRPr="00E273DF">
        <w:rPr>
          <w:lang w:val="it-IT"/>
        </w:rPr>
        <w:t xml:space="preserve"> (Associazione </w:t>
      </w:r>
      <w:proofErr w:type="spellStart"/>
      <w:r w:rsidRPr="00E273DF">
        <w:rPr>
          <w:lang w:val="it-IT"/>
        </w:rPr>
        <w:t>groundsman</w:t>
      </w:r>
      <w:proofErr w:type="spellEnd"/>
      <w:r w:rsidRPr="00E273DF">
        <w:rPr>
          <w:lang w:val="it-IT"/>
        </w:rPr>
        <w:t xml:space="preserve"> del mediterraneo). Dotto terrà </w:t>
      </w:r>
      <w:r w:rsidRPr="00E273DF">
        <w:rPr>
          <w:b/>
          <w:lang w:val="it-IT"/>
        </w:rPr>
        <w:t xml:space="preserve">un approfondimento su una nuova professionalità per il giardiniere, dal titolo “La figura del </w:t>
      </w:r>
      <w:proofErr w:type="spellStart"/>
      <w:r w:rsidRPr="00E273DF">
        <w:rPr>
          <w:b/>
          <w:lang w:val="it-IT"/>
        </w:rPr>
        <w:t>groundsman</w:t>
      </w:r>
      <w:proofErr w:type="spellEnd"/>
      <w:r w:rsidRPr="00E273DF">
        <w:rPr>
          <w:b/>
          <w:lang w:val="it-IT"/>
        </w:rPr>
        <w:t xml:space="preserve"> in Italia e la sua formazioni”</w:t>
      </w:r>
      <w:r w:rsidRPr="00E273DF">
        <w:rPr>
          <w:lang w:val="it-IT"/>
        </w:rPr>
        <w:t>, mettendo in luce opportunità e prospettive occupazionali nell’ambito del verde sportivo.</w:t>
      </w:r>
    </w:p>
    <w:p w14:paraId="2C673966" w14:textId="77777777" w:rsidR="003B7D16" w:rsidRPr="00E273DF" w:rsidRDefault="003B7D16" w:rsidP="007609F5">
      <w:pPr>
        <w:jc w:val="both"/>
        <w:rPr>
          <w:lang w:val="it-IT"/>
        </w:rPr>
      </w:pPr>
      <w:r w:rsidRPr="00E273DF">
        <w:rPr>
          <w:lang w:val="it-IT"/>
        </w:rPr>
        <w:t xml:space="preserve">Gli incontri si potranno seguire in streaming tramite la piattaforma </w:t>
      </w:r>
      <w:r w:rsidR="007609F5">
        <w:rPr>
          <w:lang w:val="it-IT"/>
        </w:rPr>
        <w:t>EIMA</w:t>
      </w:r>
      <w:r w:rsidRPr="00E273DF">
        <w:rPr>
          <w:lang w:val="it-IT"/>
        </w:rPr>
        <w:t xml:space="preserve"> Digital Preview, la piattaforma </w:t>
      </w:r>
      <w:proofErr w:type="spellStart"/>
      <w:r w:rsidRPr="00E273DF">
        <w:rPr>
          <w:lang w:val="it-IT"/>
        </w:rPr>
        <w:t>digital</w:t>
      </w:r>
      <w:proofErr w:type="spellEnd"/>
      <w:r w:rsidRPr="00E273DF">
        <w:rPr>
          <w:lang w:val="it-IT"/>
        </w:rPr>
        <w:t xml:space="preserve"> creata da </w:t>
      </w:r>
      <w:r w:rsidR="007609F5">
        <w:rPr>
          <w:lang w:val="it-IT"/>
        </w:rPr>
        <w:t>EIMA</w:t>
      </w:r>
      <w:r w:rsidRPr="00E273DF">
        <w:rPr>
          <w:lang w:val="it-IT"/>
        </w:rPr>
        <w:t xml:space="preserve"> International, online dall’11 al 15 </w:t>
      </w:r>
      <w:proofErr w:type="spellStart"/>
      <w:r w:rsidRPr="00E273DF">
        <w:rPr>
          <w:lang w:val="it-IT"/>
        </w:rPr>
        <w:t>novemembre</w:t>
      </w:r>
      <w:proofErr w:type="spellEnd"/>
      <w:r w:rsidRPr="00E273DF">
        <w:rPr>
          <w:lang w:val="it-IT"/>
        </w:rPr>
        <w:t xml:space="preserve">, che consente la visita virtuale di stand espositivi, il contatto con le aziende e la partecipazione a eventi di formazione e business. </w:t>
      </w:r>
    </w:p>
    <w:p w14:paraId="0F11DB32" w14:textId="77777777" w:rsidR="003B7D16" w:rsidRPr="00E273DF" w:rsidRDefault="003B7D16" w:rsidP="007609F5">
      <w:pPr>
        <w:jc w:val="both"/>
        <w:rPr>
          <w:lang w:val="it-IT"/>
        </w:rPr>
      </w:pPr>
    </w:p>
    <w:p w14:paraId="3B12B82C" w14:textId="77777777" w:rsidR="003B7D16" w:rsidRPr="00E273DF" w:rsidRDefault="003B7D16" w:rsidP="007609F5">
      <w:pPr>
        <w:jc w:val="both"/>
        <w:rPr>
          <w:lang w:val="it-IT"/>
        </w:rPr>
      </w:pPr>
      <w:r w:rsidRPr="00E273DF">
        <w:rPr>
          <w:lang w:val="it-IT"/>
        </w:rPr>
        <w:t xml:space="preserve">Per seguire i </w:t>
      </w:r>
      <w:r w:rsidR="001B7564">
        <w:rPr>
          <w:lang w:val="it-IT"/>
        </w:rPr>
        <w:t>webina</w:t>
      </w:r>
      <w:r w:rsidR="006063EA" w:rsidRPr="00E273DF">
        <w:rPr>
          <w:lang w:val="it-IT"/>
        </w:rPr>
        <w:t>r</w:t>
      </w:r>
      <w:r w:rsidRPr="00E273DF">
        <w:rPr>
          <w:lang w:val="it-IT"/>
        </w:rPr>
        <w:t xml:space="preserve"> registrati gratuitamente a questo link </w:t>
      </w:r>
      <w:hyperlink r:id="rId6" w:tgtFrame="_blank" w:history="1">
        <w:r w:rsidRPr="00E273DF">
          <w:rPr>
            <w:rStyle w:val="Collegamentoipertestuale"/>
            <w:lang w:val="it-IT"/>
          </w:rPr>
          <w:t>https://www.</w:t>
        </w:r>
        <w:r w:rsidR="007609F5">
          <w:rPr>
            <w:rStyle w:val="Collegamentoipertestuale"/>
            <w:lang w:val="it-IT"/>
          </w:rPr>
          <w:t>EIMA</w:t>
        </w:r>
        <w:r w:rsidRPr="00E273DF">
          <w:rPr>
            <w:rStyle w:val="Collegamentoipertestuale"/>
            <w:lang w:val="it-IT"/>
          </w:rPr>
          <w:t>.it/it/</w:t>
        </w:r>
        <w:r w:rsidR="007609F5">
          <w:rPr>
            <w:rStyle w:val="Collegamentoipertestuale"/>
            <w:lang w:val="it-IT"/>
          </w:rPr>
          <w:t>EIMA</w:t>
        </w:r>
        <w:r w:rsidRPr="00E273DF">
          <w:rPr>
            <w:rStyle w:val="Collegamentoipertestuale"/>
            <w:lang w:val="it-IT"/>
          </w:rPr>
          <w:t>-digital-preview-2020.php</w:t>
        </w:r>
      </w:hyperlink>
      <w:r w:rsidRPr="00E273DF">
        <w:rPr>
          <w:lang w:val="it-IT"/>
        </w:rPr>
        <w:t>. </w:t>
      </w:r>
    </w:p>
    <w:p w14:paraId="583053DD" w14:textId="77777777" w:rsidR="003B7D16" w:rsidRPr="007609F5" w:rsidRDefault="003B7D16" w:rsidP="007609F5">
      <w:pPr>
        <w:jc w:val="both"/>
        <w:rPr>
          <w:lang w:val="it-IT"/>
        </w:rPr>
      </w:pPr>
    </w:p>
    <w:p w14:paraId="510E23FE" w14:textId="2B9F68F5" w:rsidR="008553FB" w:rsidRPr="002D5FA3" w:rsidRDefault="00F1433F" w:rsidP="007609F5">
      <w:pPr>
        <w:jc w:val="both"/>
        <w:rPr>
          <w:rFonts w:cs="Times New Roman"/>
          <w:b/>
          <w:bCs/>
          <w:lang w:val="it-IT"/>
        </w:rPr>
      </w:pPr>
      <w:r w:rsidRPr="002D5FA3">
        <w:rPr>
          <w:rFonts w:cs="Times New Roman"/>
          <w:b/>
          <w:bCs/>
          <w:lang w:val="it-IT"/>
        </w:rPr>
        <w:t>Roma, 6 novembre 2020</w:t>
      </w:r>
    </w:p>
    <w:p w14:paraId="1D8A46CA" w14:textId="77777777" w:rsidR="00F1433F" w:rsidRPr="0022432E" w:rsidRDefault="00F1433F" w:rsidP="007609F5">
      <w:pPr>
        <w:jc w:val="both"/>
        <w:rPr>
          <w:rFonts w:cs="Times New Roman"/>
          <w:sz w:val="28"/>
          <w:szCs w:val="28"/>
          <w:lang w:val="it-IT"/>
        </w:rPr>
      </w:pPr>
    </w:p>
    <w:sectPr w:rsidR="00F1433F" w:rsidRPr="0022432E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BEB77" w14:textId="77777777" w:rsidR="00CD42F8" w:rsidRDefault="00CD42F8">
      <w:r>
        <w:separator/>
      </w:r>
    </w:p>
  </w:endnote>
  <w:endnote w:type="continuationSeparator" w:id="0">
    <w:p w14:paraId="137CC08D" w14:textId="77777777" w:rsidR="00CD42F8" w:rsidRDefault="00CD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E38BC" w14:textId="77777777" w:rsidR="00CD42F8" w:rsidRDefault="00CD42F8">
      <w:r>
        <w:separator/>
      </w:r>
    </w:p>
  </w:footnote>
  <w:footnote w:type="continuationSeparator" w:id="0">
    <w:p w14:paraId="77C38B64" w14:textId="77777777" w:rsidR="00CD42F8" w:rsidRDefault="00CD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5DA" w14:textId="77777777" w:rsidR="00F50302" w:rsidRDefault="00CD42F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pict w14:anchorId="1AAC612D">
        <v:roundrect id="_x0000_s2050" style="position:absolute;margin-left:0;margin-top:0;width:595pt;height:842pt;z-index:-251658240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6218BF3B" wp14:editId="6A6D2A00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w:pict w14:anchorId="78F12D98">
        <v:rect id="officeArt object" o:spid="_x0000_s2049" style="position:absolute;margin-left:549.75pt;margin-top:400.9pt;width:45.25pt;height:25.95pt;z-index:-25165619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" stroked="f" strokeweight="1pt">
          <v:stroke miterlimit="4"/>
          <v:textbox inset="3.6pt,,3.6pt">
            <w:txbxContent>
              <w:p w14:paraId="576F1A20" w14:textId="77777777" w:rsidR="00F50302" w:rsidRDefault="00E7611F">
                <w:pPr>
                  <w:pBdr>
                    <w:bottom w:val="single" w:sz="4" w:space="0" w:color="000000"/>
                  </w:pBdr>
                </w:pPr>
                <w:r>
                  <w:rPr>
                    <w:rStyle w:val="Nessuno"/>
                  </w:rPr>
                  <w:fldChar w:fldCharType="begin"/>
                </w:r>
                <w:r w:rsidR="00097B12">
                  <w:rPr>
                    <w:rStyle w:val="Nessuno"/>
                  </w:rPr>
                  <w:instrText xml:space="preserve"> PAGE </w:instrText>
                </w:r>
                <w:r>
                  <w:rPr>
                    <w:rStyle w:val="Nessuno"/>
                  </w:rPr>
                  <w:fldChar w:fldCharType="separate"/>
                </w:r>
                <w:r w:rsidR="008F5AD0">
                  <w:rPr>
                    <w:rStyle w:val="Nessuno"/>
                    <w:noProof/>
                  </w:rPr>
                  <w:t>1</w:t>
                </w:r>
                <w:r>
                  <w:rPr>
                    <w:rStyle w:val="Nessuno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302"/>
    <w:rsid w:val="00026144"/>
    <w:rsid w:val="000953A3"/>
    <w:rsid w:val="00097B12"/>
    <w:rsid w:val="000E71A7"/>
    <w:rsid w:val="00124A76"/>
    <w:rsid w:val="00180463"/>
    <w:rsid w:val="0018354D"/>
    <w:rsid w:val="001B7564"/>
    <w:rsid w:val="0022432E"/>
    <w:rsid w:val="00225312"/>
    <w:rsid w:val="00256769"/>
    <w:rsid w:val="002B0B49"/>
    <w:rsid w:val="002D5FA3"/>
    <w:rsid w:val="003076AD"/>
    <w:rsid w:val="003241F7"/>
    <w:rsid w:val="00330ADB"/>
    <w:rsid w:val="00364712"/>
    <w:rsid w:val="00395CEF"/>
    <w:rsid w:val="003B358C"/>
    <w:rsid w:val="003B7D16"/>
    <w:rsid w:val="003F799E"/>
    <w:rsid w:val="00406182"/>
    <w:rsid w:val="004330CB"/>
    <w:rsid w:val="00477EB0"/>
    <w:rsid w:val="00486E84"/>
    <w:rsid w:val="004F7D4D"/>
    <w:rsid w:val="005760BB"/>
    <w:rsid w:val="006063EA"/>
    <w:rsid w:val="00643058"/>
    <w:rsid w:val="00655D5A"/>
    <w:rsid w:val="00677CC8"/>
    <w:rsid w:val="006810E8"/>
    <w:rsid w:val="00682974"/>
    <w:rsid w:val="006C0D12"/>
    <w:rsid w:val="006C65AF"/>
    <w:rsid w:val="006F420E"/>
    <w:rsid w:val="007609F5"/>
    <w:rsid w:val="00766BC5"/>
    <w:rsid w:val="007A2D4F"/>
    <w:rsid w:val="008553FB"/>
    <w:rsid w:val="00892EB6"/>
    <w:rsid w:val="00896574"/>
    <w:rsid w:val="008C6C11"/>
    <w:rsid w:val="008D1A58"/>
    <w:rsid w:val="008F5AD0"/>
    <w:rsid w:val="009234B5"/>
    <w:rsid w:val="009C0F34"/>
    <w:rsid w:val="00A440F2"/>
    <w:rsid w:val="00B032D7"/>
    <w:rsid w:val="00B21437"/>
    <w:rsid w:val="00C03358"/>
    <w:rsid w:val="00C111DE"/>
    <w:rsid w:val="00C15314"/>
    <w:rsid w:val="00C3470B"/>
    <w:rsid w:val="00C83B9F"/>
    <w:rsid w:val="00C93831"/>
    <w:rsid w:val="00CD42F8"/>
    <w:rsid w:val="00D15837"/>
    <w:rsid w:val="00D406B4"/>
    <w:rsid w:val="00D560A4"/>
    <w:rsid w:val="00E2650D"/>
    <w:rsid w:val="00E273DF"/>
    <w:rsid w:val="00E7611F"/>
    <w:rsid w:val="00EC5741"/>
    <w:rsid w:val="00F1367E"/>
    <w:rsid w:val="00F1433F"/>
    <w:rsid w:val="00F46B54"/>
    <w:rsid w:val="00F50302"/>
    <w:rsid w:val="00F7014D"/>
    <w:rsid w:val="00F96485"/>
    <w:rsid w:val="00FB6381"/>
    <w:rsid w:val="00FD0F00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21EE013"/>
  <w15:docId w15:val="{79856F16-D6CA-4AF0-8BDF-90856135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06B4"/>
    <w:rPr>
      <w:u w:val="single"/>
    </w:rPr>
  </w:style>
  <w:style w:type="table" w:customStyle="1" w:styleId="TableNormal">
    <w:name w:val="Table Normal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ma.it/it/eima-digital-preview-2020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5</cp:revision>
  <cp:lastPrinted>2020-11-02T16:06:00Z</cp:lastPrinted>
  <dcterms:created xsi:type="dcterms:W3CDTF">2020-11-06T16:18:00Z</dcterms:created>
  <dcterms:modified xsi:type="dcterms:W3CDTF">2020-11-09T07:56:00Z</dcterms:modified>
</cp:coreProperties>
</file>